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91" w:rsidRPr="002856E2" w:rsidRDefault="00466091" w:rsidP="00ED769E">
      <w:pPr>
        <w:jc w:val="center"/>
        <w:rPr>
          <w:b/>
          <w:sz w:val="16"/>
          <w:szCs w:val="16"/>
        </w:rPr>
      </w:pPr>
    </w:p>
    <w:p w:rsidR="00C9192C" w:rsidRPr="002856E2" w:rsidRDefault="00A86A4B" w:rsidP="00ED769E">
      <w:pPr>
        <w:jc w:val="center"/>
        <w:rPr>
          <w:b/>
          <w:sz w:val="16"/>
          <w:szCs w:val="16"/>
        </w:rPr>
      </w:pPr>
      <w:r w:rsidRPr="002856E2">
        <w:rPr>
          <w:b/>
          <w:sz w:val="16"/>
          <w:szCs w:val="16"/>
        </w:rPr>
        <w:t xml:space="preserve">Specyfikacja techniczna </w:t>
      </w:r>
    </w:p>
    <w:p w:rsidR="00466091" w:rsidRPr="002856E2" w:rsidRDefault="002856E2" w:rsidP="00ED769E">
      <w:pPr>
        <w:jc w:val="center"/>
        <w:rPr>
          <w:b/>
          <w:sz w:val="16"/>
          <w:szCs w:val="16"/>
        </w:rPr>
      </w:pPr>
      <w:r w:rsidRPr="002856E2">
        <w:rPr>
          <w:sz w:val="16"/>
          <w:szCs w:val="16"/>
        </w:rPr>
        <w:t>Akcesoria entomologiczne</w:t>
      </w:r>
    </w:p>
    <w:p w:rsidR="00E763C6" w:rsidRPr="002856E2" w:rsidRDefault="00E763C6" w:rsidP="00567D6E">
      <w:pPr>
        <w:pStyle w:val="1"/>
        <w:rPr>
          <w:rFonts w:ascii="Arial" w:hAnsi="Arial" w:cs="Arial"/>
          <w:b w:val="0"/>
          <w:sz w:val="16"/>
          <w:szCs w:val="16"/>
          <w:lang w:val="pl-PL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4"/>
        <w:gridCol w:w="3119"/>
      </w:tblGrid>
      <w:tr w:rsidR="00954E37" w:rsidRPr="002856E2" w:rsidTr="002856E2">
        <w:tc>
          <w:tcPr>
            <w:tcW w:w="11624" w:type="dxa"/>
          </w:tcPr>
          <w:p w:rsidR="00954E37" w:rsidRPr="002856E2" w:rsidRDefault="00954E37" w:rsidP="002856E2">
            <w:pPr>
              <w:jc w:val="center"/>
              <w:rPr>
                <w:b/>
                <w:sz w:val="16"/>
                <w:szCs w:val="16"/>
              </w:rPr>
            </w:pPr>
            <w:r w:rsidRPr="002856E2">
              <w:rPr>
                <w:b/>
                <w:sz w:val="16"/>
                <w:szCs w:val="16"/>
              </w:rPr>
              <w:t>WYMAGANY PARAMETR/CECHA</w:t>
            </w:r>
          </w:p>
          <w:p w:rsidR="00954E37" w:rsidRPr="002856E2" w:rsidRDefault="00954E37" w:rsidP="002856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54E37" w:rsidRPr="002856E2" w:rsidRDefault="00954E37" w:rsidP="002856E2">
            <w:pPr>
              <w:jc w:val="center"/>
              <w:rPr>
                <w:b/>
                <w:sz w:val="16"/>
                <w:szCs w:val="16"/>
              </w:rPr>
            </w:pPr>
            <w:r w:rsidRPr="002856E2">
              <w:rPr>
                <w:b/>
                <w:sz w:val="16"/>
                <w:szCs w:val="16"/>
              </w:rPr>
              <w:t>PARAMETR/CECHA OFEROWANA</w:t>
            </w:r>
          </w:p>
          <w:p w:rsidR="00954E37" w:rsidRPr="002856E2" w:rsidRDefault="00954E37" w:rsidP="002856E2">
            <w:pPr>
              <w:jc w:val="center"/>
              <w:rPr>
                <w:b/>
                <w:sz w:val="16"/>
                <w:szCs w:val="16"/>
              </w:rPr>
            </w:pPr>
            <w:r w:rsidRPr="002856E2">
              <w:rPr>
                <w:b/>
                <w:sz w:val="16"/>
                <w:szCs w:val="16"/>
              </w:rPr>
              <w:t>(DOKŁADNY OPIS)</w:t>
            </w:r>
          </w:p>
        </w:tc>
      </w:tr>
      <w:tr w:rsidR="00954E37" w:rsidRPr="002856E2" w:rsidTr="002856E2">
        <w:tc>
          <w:tcPr>
            <w:tcW w:w="11624" w:type="dxa"/>
          </w:tcPr>
          <w:p w:rsidR="008F6C7D" w:rsidRPr="00E461AF" w:rsidRDefault="008F6C7D" w:rsidP="008F6C7D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>Czerpak entomologiczny składany (zestaw) – 2 kompletne zestawy</w:t>
            </w:r>
          </w:p>
          <w:p w:rsidR="008F6C7D" w:rsidRPr="00E461AF" w:rsidRDefault="008F6C7D" w:rsidP="008F6C7D">
            <w:pPr>
              <w:pStyle w:val="Akapitzlist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>W skład zestawu powinny wejść:</w:t>
            </w:r>
          </w:p>
          <w:p w:rsidR="008F6C7D" w:rsidRPr="00E461AF" w:rsidRDefault="008F6C7D" w:rsidP="008F6C7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>rama ze stali nierdzewnej o kształcie okrągłym o średnicy Ø 35 cm, posiadająca mechanizm składający,</w:t>
            </w:r>
          </w:p>
          <w:p w:rsidR="008F6C7D" w:rsidRPr="00E461AF" w:rsidRDefault="008F6C7D" w:rsidP="008F6C7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>worek podwójny do czerpaków entomologicznych składający się z wewnętrznej białej siatki gęsto plecionej oraz zewnętrznej tkaniny ochronnej o ciemnym kolorze maskującym zabrudzenia,</w:t>
            </w:r>
          </w:p>
          <w:p w:rsidR="008F6C7D" w:rsidRPr="00E461AF" w:rsidRDefault="008F6C7D" w:rsidP="008F6C7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>rękojeść wykonana z włókna szklanego, jednoczęściowa, z gwintem umożliwiającym jej połączenie z ramą siatki. Długość rurki do 60 cm.</w:t>
            </w:r>
          </w:p>
          <w:p w:rsidR="008F6C7D" w:rsidRPr="00E461AF" w:rsidRDefault="008F6C7D" w:rsidP="008F6C7D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>Szpilki entomologiczne srebrne o następujących wymiarach:</w:t>
            </w:r>
          </w:p>
          <w:p w:rsidR="008F6C7D" w:rsidRPr="00E461AF" w:rsidRDefault="008F6C7D" w:rsidP="008F6C7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 xml:space="preserve">długość 38 mm, Ø 0,25 mm w opakowaniu po 100 sztuk – 10 opakowań, </w:t>
            </w:r>
          </w:p>
          <w:p w:rsidR="008F6C7D" w:rsidRPr="00E461AF" w:rsidRDefault="008F6C7D" w:rsidP="008F6C7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>długość 38 mm, Ø 0,30 mm w opakowaniu po 100 sztuk – 10 opakowań,</w:t>
            </w:r>
          </w:p>
          <w:p w:rsidR="008F6C7D" w:rsidRPr="00E461AF" w:rsidRDefault="008F6C7D" w:rsidP="008F6C7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>długość 38 mm, Ø 0,40 mm w opakowaniu po 100 sztuk – 10 opakowań,</w:t>
            </w:r>
          </w:p>
          <w:p w:rsidR="008F6C7D" w:rsidRPr="00E461AF" w:rsidRDefault="008F6C7D" w:rsidP="008F6C7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>długość 38 mm, Ø 0,50 mm w opakowaniu po 100 sztuk – 10 opakowań,</w:t>
            </w:r>
          </w:p>
          <w:p w:rsidR="008F6C7D" w:rsidRPr="00E461AF" w:rsidRDefault="008F6C7D" w:rsidP="008F6C7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>długość 38 mm, Ø 0,60 mm w opakowaniu po 100 sztuk – 10 opakowań,</w:t>
            </w:r>
          </w:p>
          <w:p w:rsidR="008F6C7D" w:rsidRPr="00E461AF" w:rsidRDefault="008F6C7D" w:rsidP="008F6C7D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>Minucje entomologiczne ze stali nierdzewnej bez główek:</w:t>
            </w:r>
          </w:p>
          <w:p w:rsidR="008F6C7D" w:rsidRPr="00E461AF" w:rsidRDefault="008F6C7D" w:rsidP="008F6C7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 xml:space="preserve">długość 12 mm, Ø 0,10 mm w opakowaniu po 500 sztuk – 10 opakowań, długość 12 mm, Ø 0,15 mm w opakowaniu po 500 sztuk – 10 opakowań, </w:t>
            </w:r>
          </w:p>
          <w:p w:rsidR="008F6C7D" w:rsidRPr="00E461AF" w:rsidRDefault="008F6C7D" w:rsidP="008F6C7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>długość 12 mm, Ø 0,20 mm w opakowaniu po 500 sztuk – 10 opakowań, długość 12 mm, Ø 0,25 mm w opakowaniu po 500 sztuk – 10 opakowań.</w:t>
            </w:r>
            <w:r w:rsidRPr="00E461AF">
              <w:rPr>
                <w:b/>
                <w:sz w:val="20"/>
                <w:szCs w:val="20"/>
              </w:rPr>
              <w:t xml:space="preserve"> </w:t>
            </w:r>
          </w:p>
          <w:p w:rsidR="008F6C7D" w:rsidRPr="00E461AF" w:rsidRDefault="008F6C7D" w:rsidP="008F6C7D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 xml:space="preserve"> Pęsety entomologiczne z hartowanej stali nierdzewnej:</w:t>
            </w:r>
          </w:p>
          <w:p w:rsidR="008F6C7D" w:rsidRPr="00E461AF" w:rsidRDefault="008F6C7D" w:rsidP="008F6C7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>pęseta długość 100 mm, końcówka 0,5 mm prosta, delikatnie ząbkowana – 10 sztuk,</w:t>
            </w:r>
            <w:r w:rsidRPr="00E461AF">
              <w:rPr>
                <w:b/>
                <w:sz w:val="20"/>
                <w:szCs w:val="20"/>
              </w:rPr>
              <w:t xml:space="preserve"> </w:t>
            </w:r>
            <w:r w:rsidRPr="00E461AF">
              <w:rPr>
                <w:sz w:val="20"/>
                <w:szCs w:val="20"/>
              </w:rPr>
              <w:t>pęseta długość 130 mm, końcówka 1,0 mm prosta – 10 sztuk,</w:t>
            </w:r>
            <w:r w:rsidRPr="00E461AF">
              <w:rPr>
                <w:b/>
                <w:sz w:val="20"/>
                <w:szCs w:val="20"/>
              </w:rPr>
              <w:t xml:space="preserve"> </w:t>
            </w:r>
          </w:p>
          <w:p w:rsidR="008F6C7D" w:rsidRPr="00E461AF" w:rsidRDefault="008F6C7D" w:rsidP="008F6C7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>pęseta długość 152 mm, końcówka 1,3 mm prosta – 10 sztuk,</w:t>
            </w:r>
            <w:r w:rsidRPr="00E461AF">
              <w:rPr>
                <w:b/>
                <w:sz w:val="20"/>
                <w:szCs w:val="20"/>
              </w:rPr>
              <w:t xml:space="preserve"> </w:t>
            </w:r>
            <w:r w:rsidRPr="00E461AF">
              <w:rPr>
                <w:sz w:val="20"/>
                <w:szCs w:val="20"/>
              </w:rPr>
              <w:t>pęseta długość 130 mm, końcówka 1,0 mm, półokrągło wygięta – 10 sztuk,</w:t>
            </w:r>
            <w:r w:rsidRPr="00E461AF">
              <w:rPr>
                <w:b/>
                <w:sz w:val="20"/>
                <w:szCs w:val="20"/>
              </w:rPr>
              <w:t xml:space="preserve"> </w:t>
            </w:r>
          </w:p>
          <w:p w:rsidR="008F6C7D" w:rsidRPr="00E461AF" w:rsidRDefault="008F6C7D" w:rsidP="008F6C7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>pęseta długość 110 mm, końcówka zaostrzona gładka, zagięta pod kątem 35° - 10 sztuk,</w:t>
            </w:r>
            <w:r w:rsidRPr="00E461AF">
              <w:rPr>
                <w:b/>
                <w:sz w:val="20"/>
                <w:szCs w:val="20"/>
              </w:rPr>
              <w:t xml:space="preserve"> </w:t>
            </w:r>
            <w:r w:rsidRPr="00E461AF">
              <w:rPr>
                <w:sz w:val="20"/>
                <w:szCs w:val="20"/>
              </w:rPr>
              <w:t>pęseta długość 110 mm, końcówka zaostrzona gładka, zagięta pod kątem 45° - 10 sztuk.</w:t>
            </w:r>
            <w:r w:rsidRPr="00E461AF">
              <w:rPr>
                <w:b/>
                <w:sz w:val="20"/>
                <w:szCs w:val="20"/>
              </w:rPr>
              <w:t xml:space="preserve"> </w:t>
            </w:r>
          </w:p>
          <w:p w:rsidR="008F6C7D" w:rsidRPr="00E461AF" w:rsidRDefault="008F6C7D" w:rsidP="008F6C7D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 xml:space="preserve"> Igły preparacyjne do owadów wykonane ze stali nierdzewnej:</w:t>
            </w:r>
          </w:p>
          <w:p w:rsidR="008F6C7D" w:rsidRPr="00E461AF" w:rsidRDefault="008F6C7D" w:rsidP="008F6C7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>igła preparacyjna końcówka 0,75 mm, półokrągło wygięta – 10 sztuk,</w:t>
            </w:r>
            <w:r w:rsidRPr="00E461AF">
              <w:rPr>
                <w:b/>
                <w:sz w:val="20"/>
                <w:szCs w:val="20"/>
              </w:rPr>
              <w:t xml:space="preserve"> </w:t>
            </w:r>
            <w:r w:rsidRPr="00E461AF">
              <w:rPr>
                <w:sz w:val="20"/>
                <w:szCs w:val="20"/>
              </w:rPr>
              <w:t>igła preparacyjna końcówka 0,75 mm, prosta – 10 sztuk,</w:t>
            </w:r>
            <w:r w:rsidRPr="00E461AF">
              <w:rPr>
                <w:b/>
                <w:sz w:val="20"/>
                <w:szCs w:val="20"/>
              </w:rPr>
              <w:t xml:space="preserve"> </w:t>
            </w:r>
          </w:p>
          <w:p w:rsidR="008F6C7D" w:rsidRPr="00E461AF" w:rsidRDefault="008F6C7D" w:rsidP="008F6C7D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>Exhaustory do odłowu owadów przelotowe wykonane z przeźroczystego tworzywa zakończone z obu stron zatyczką o wymiarach:</w:t>
            </w:r>
          </w:p>
          <w:p w:rsidR="008F6C7D" w:rsidRPr="00E461AF" w:rsidRDefault="008F6C7D" w:rsidP="008F6C7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>exhaustor długość 8 cm, Ø 20 mm, rurka wlotowa Ø 7 mm – 3 sztuki,</w:t>
            </w:r>
            <w:r w:rsidRPr="00E461AF">
              <w:rPr>
                <w:b/>
                <w:sz w:val="20"/>
                <w:szCs w:val="20"/>
              </w:rPr>
              <w:t xml:space="preserve"> </w:t>
            </w:r>
          </w:p>
          <w:p w:rsidR="008F6C7D" w:rsidRPr="00E461AF" w:rsidRDefault="008F6C7D" w:rsidP="008F6C7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lastRenderedPageBreak/>
              <w:t>exhaustor długość 10 cm, Ø 28 mm, rurka wlotowa Ø 8 mm – 3 sztuki.</w:t>
            </w:r>
            <w:r w:rsidRPr="00E461AF">
              <w:rPr>
                <w:b/>
                <w:sz w:val="20"/>
                <w:szCs w:val="20"/>
              </w:rPr>
              <w:t xml:space="preserve"> </w:t>
            </w:r>
          </w:p>
          <w:p w:rsidR="008F6C7D" w:rsidRPr="00E461AF" w:rsidRDefault="008F6C7D" w:rsidP="008F6C7D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>Pudełka transportowe, przeźroczyste, hermetycznie zamykane, wykonane z polipropylenu o wymiarach:</w:t>
            </w:r>
          </w:p>
          <w:p w:rsidR="008F6C7D" w:rsidRPr="00E461AF" w:rsidRDefault="008F6C7D" w:rsidP="008F6C7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>140 x 90 x 45 mm, pojemność 300 ml – 20 sztuk,</w:t>
            </w:r>
            <w:r w:rsidRPr="00E461AF">
              <w:rPr>
                <w:b/>
                <w:sz w:val="20"/>
                <w:szCs w:val="20"/>
              </w:rPr>
              <w:t xml:space="preserve"> </w:t>
            </w:r>
            <w:r w:rsidRPr="00E461AF">
              <w:rPr>
                <w:sz w:val="20"/>
                <w:szCs w:val="20"/>
              </w:rPr>
              <w:t>140 x 95 x 85 mm, pojemność 700 ml – 20 sztuk,</w:t>
            </w:r>
            <w:r w:rsidRPr="00E461AF">
              <w:rPr>
                <w:b/>
                <w:sz w:val="20"/>
                <w:szCs w:val="20"/>
              </w:rPr>
              <w:t xml:space="preserve"> </w:t>
            </w:r>
          </w:p>
          <w:p w:rsidR="008F6C7D" w:rsidRPr="00E461AF" w:rsidRDefault="008F6C7D" w:rsidP="008F6C7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>210 x 140 x 50 mm, pojemność 900 ml – 20 sztuk,</w:t>
            </w:r>
            <w:r w:rsidRPr="00E461AF">
              <w:rPr>
                <w:b/>
                <w:sz w:val="20"/>
                <w:szCs w:val="20"/>
              </w:rPr>
              <w:t xml:space="preserve"> </w:t>
            </w:r>
            <w:r w:rsidRPr="00E461AF">
              <w:rPr>
                <w:sz w:val="20"/>
                <w:szCs w:val="20"/>
              </w:rPr>
              <w:t>210 x 140 x 100 mm, pojemność 2000 ml – 20 sztuk.</w:t>
            </w:r>
            <w:r w:rsidRPr="00E461AF">
              <w:rPr>
                <w:b/>
                <w:sz w:val="20"/>
                <w:szCs w:val="20"/>
              </w:rPr>
              <w:t xml:space="preserve"> </w:t>
            </w:r>
          </w:p>
          <w:p w:rsidR="008F6C7D" w:rsidRPr="00E461AF" w:rsidRDefault="008F6C7D" w:rsidP="008F6C7D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 w:rsidRPr="00E461AF">
              <w:rPr>
                <w:sz w:val="20"/>
                <w:szCs w:val="20"/>
              </w:rPr>
              <w:t xml:space="preserve">Pudełko entomologiczne drewniane, wyłożone pianką o dużej gęstości, o wymiarach </w:t>
            </w:r>
            <w:r w:rsidRPr="00E461AF">
              <w:rPr>
                <w:sz w:val="20"/>
                <w:szCs w:val="20"/>
                <w:lang w:val="en-US"/>
              </w:rPr>
              <w:t>30 x 40 x 7,5 cm – 10 sztuk.</w:t>
            </w:r>
          </w:p>
          <w:p w:rsidR="00E1314F" w:rsidRPr="009D0E07" w:rsidRDefault="00E1314F" w:rsidP="00E1314F"/>
          <w:p w:rsidR="00954E37" w:rsidRPr="002856E2" w:rsidRDefault="00954E37" w:rsidP="00E1314F">
            <w:pPr>
              <w:pStyle w:val="Akapitzlist"/>
              <w:spacing w:line="240" w:lineRule="auto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54E37" w:rsidRPr="002856E2" w:rsidRDefault="00954E37" w:rsidP="00225054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63C6" w:rsidRPr="002856E2" w:rsidRDefault="00E763C6" w:rsidP="00E763C6">
      <w:pPr>
        <w:rPr>
          <w:sz w:val="16"/>
          <w:szCs w:val="16"/>
        </w:rPr>
      </w:pPr>
    </w:p>
    <w:p w:rsidR="00853971" w:rsidRDefault="00ED769E" w:rsidP="00C9192C">
      <w:pPr>
        <w:widowControl w:val="0"/>
        <w:tabs>
          <w:tab w:val="left" w:pos="9000"/>
        </w:tabs>
        <w:rPr>
          <w:snapToGrid w:val="0"/>
          <w:color w:val="000000"/>
          <w:sz w:val="16"/>
          <w:szCs w:val="16"/>
        </w:rPr>
      </w:pPr>
      <w:r w:rsidRPr="002856E2">
        <w:rPr>
          <w:snapToGrid w:val="0"/>
          <w:color w:val="000000"/>
          <w:sz w:val="16"/>
          <w:szCs w:val="16"/>
        </w:rPr>
        <w:t>Miejsce ........................., data: .............</w:t>
      </w:r>
    </w:p>
    <w:p w:rsidR="00E1314F" w:rsidRDefault="00E1314F" w:rsidP="00C9192C">
      <w:pPr>
        <w:widowControl w:val="0"/>
        <w:tabs>
          <w:tab w:val="left" w:pos="9000"/>
        </w:tabs>
        <w:rPr>
          <w:snapToGrid w:val="0"/>
          <w:color w:val="000000"/>
          <w:sz w:val="16"/>
          <w:szCs w:val="16"/>
        </w:rPr>
      </w:pPr>
    </w:p>
    <w:p w:rsidR="00E1314F" w:rsidRPr="002856E2" w:rsidRDefault="00E1314F" w:rsidP="00C9192C">
      <w:pPr>
        <w:widowControl w:val="0"/>
        <w:tabs>
          <w:tab w:val="left" w:pos="9000"/>
        </w:tabs>
        <w:rPr>
          <w:snapToGrid w:val="0"/>
          <w:color w:val="000000"/>
          <w:sz w:val="16"/>
          <w:szCs w:val="16"/>
        </w:rPr>
      </w:pPr>
    </w:p>
    <w:p w:rsidR="006657A5" w:rsidRPr="002856E2" w:rsidRDefault="006657A5" w:rsidP="002856E2">
      <w:pPr>
        <w:widowControl w:val="0"/>
        <w:ind w:left="3828" w:right="-171"/>
        <w:rPr>
          <w:snapToGrid w:val="0"/>
          <w:color w:val="000000"/>
          <w:sz w:val="16"/>
          <w:szCs w:val="16"/>
        </w:rPr>
      </w:pPr>
      <w:r w:rsidRPr="002856E2">
        <w:rPr>
          <w:snapToGrid w:val="0"/>
          <w:color w:val="000000"/>
          <w:sz w:val="16"/>
          <w:szCs w:val="16"/>
        </w:rPr>
        <w:t>__</w:t>
      </w:r>
      <w:r w:rsidR="00C2552B" w:rsidRPr="002856E2">
        <w:rPr>
          <w:snapToGrid w:val="0"/>
          <w:color w:val="000000"/>
          <w:sz w:val="16"/>
          <w:szCs w:val="16"/>
        </w:rPr>
        <w:t>___________________</w:t>
      </w:r>
    </w:p>
    <w:p w:rsidR="00ED769E" w:rsidRPr="002856E2" w:rsidRDefault="00DC0058" w:rsidP="00E412E5">
      <w:pPr>
        <w:spacing w:line="280" w:lineRule="atLeast"/>
        <w:ind w:left="3828"/>
        <w:jc w:val="both"/>
        <w:rPr>
          <w:snapToGrid w:val="0"/>
          <w:color w:val="000000"/>
          <w:sz w:val="16"/>
          <w:szCs w:val="16"/>
        </w:rPr>
      </w:pPr>
      <w:r w:rsidRPr="002856E2">
        <w:rPr>
          <w:snapToGrid w:val="0"/>
          <w:color w:val="000000"/>
          <w:sz w:val="16"/>
          <w:szCs w:val="16"/>
        </w:rPr>
        <w:t>P</w:t>
      </w:r>
      <w:r w:rsidR="006657A5" w:rsidRPr="002856E2">
        <w:rPr>
          <w:snapToGrid w:val="0"/>
          <w:color w:val="000000"/>
          <w:sz w:val="16"/>
          <w:szCs w:val="16"/>
        </w:rPr>
        <w:t xml:space="preserve">odpis </w:t>
      </w:r>
      <w:r w:rsidRPr="002856E2">
        <w:rPr>
          <w:snapToGrid w:val="0"/>
          <w:color w:val="000000"/>
          <w:sz w:val="16"/>
          <w:szCs w:val="16"/>
        </w:rPr>
        <w:t>W</w:t>
      </w:r>
      <w:r w:rsidR="006657A5" w:rsidRPr="002856E2">
        <w:rPr>
          <w:snapToGrid w:val="0"/>
          <w:color w:val="000000"/>
          <w:sz w:val="16"/>
          <w:szCs w:val="16"/>
        </w:rPr>
        <w:t xml:space="preserve">ykonawcy </w:t>
      </w:r>
    </w:p>
    <w:sectPr w:rsidR="00ED769E" w:rsidRPr="002856E2" w:rsidSect="00ED7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04" w:rsidRDefault="00794704" w:rsidP="00850F1C">
      <w:pPr>
        <w:spacing w:line="240" w:lineRule="auto"/>
      </w:pPr>
      <w:r>
        <w:separator/>
      </w:r>
    </w:p>
  </w:endnote>
  <w:endnote w:type="continuationSeparator" w:id="0">
    <w:p w:rsidR="00794704" w:rsidRDefault="00794704" w:rsidP="00850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00D" w:rsidRDefault="00DF40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E6" w:rsidRPr="008C6C83" w:rsidRDefault="00F03F9C">
    <w:pPr>
      <w:pStyle w:val="Stopka"/>
      <w:jc w:val="right"/>
      <w:rPr>
        <w:sz w:val="12"/>
        <w:szCs w:val="12"/>
      </w:rPr>
    </w:pPr>
    <w:r w:rsidRPr="008C6C83">
      <w:rPr>
        <w:sz w:val="12"/>
        <w:szCs w:val="12"/>
      </w:rPr>
      <w:fldChar w:fldCharType="begin"/>
    </w:r>
    <w:r w:rsidR="00316E5D" w:rsidRPr="008C6C83">
      <w:rPr>
        <w:sz w:val="12"/>
        <w:szCs w:val="12"/>
      </w:rPr>
      <w:instrText xml:space="preserve"> PAGE   \* MERGEFORMAT </w:instrText>
    </w:r>
    <w:r w:rsidRPr="008C6C83">
      <w:rPr>
        <w:sz w:val="12"/>
        <w:szCs w:val="12"/>
      </w:rPr>
      <w:fldChar w:fldCharType="separate"/>
    </w:r>
    <w:r w:rsidR="00DF400D">
      <w:rPr>
        <w:noProof/>
        <w:sz w:val="12"/>
        <w:szCs w:val="12"/>
      </w:rPr>
      <w:t>1</w:t>
    </w:r>
    <w:r w:rsidRPr="008C6C83">
      <w:rPr>
        <w:sz w:val="12"/>
        <w:szCs w:val="12"/>
      </w:rPr>
      <w:fldChar w:fldCharType="end"/>
    </w:r>
  </w:p>
  <w:p w:rsidR="006415E6" w:rsidRDefault="006415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00D" w:rsidRDefault="00DF4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04" w:rsidRDefault="00794704" w:rsidP="00850F1C">
      <w:pPr>
        <w:spacing w:line="240" w:lineRule="auto"/>
      </w:pPr>
      <w:r>
        <w:separator/>
      </w:r>
    </w:p>
  </w:footnote>
  <w:footnote w:type="continuationSeparator" w:id="0">
    <w:p w:rsidR="00794704" w:rsidRDefault="00794704" w:rsidP="00850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00D" w:rsidRDefault="00DF40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4F" w:rsidRPr="009D0E07" w:rsidRDefault="00E1314F" w:rsidP="00E1314F">
    <w:pPr>
      <w:pStyle w:val="Bezodstpw"/>
      <w:rPr>
        <w:rFonts w:ascii="Arial" w:hAnsi="Arial" w:cs="Arial"/>
        <w:sz w:val="20"/>
        <w:szCs w:val="20"/>
        <w:u w:val="single"/>
      </w:rPr>
    </w:pPr>
    <w:r w:rsidRPr="009D0E07">
      <w:rPr>
        <w:rFonts w:ascii="Arial" w:hAnsi="Arial" w:cs="Arial"/>
        <w:sz w:val="20"/>
        <w:szCs w:val="20"/>
        <w:u w:val="single"/>
      </w:rPr>
      <w:t>Oznaczenie sprawy: IORPIB/ZP/BiostrategII/D/Akc.Entom./201</w:t>
    </w:r>
    <w:r w:rsidR="008F6C7D">
      <w:rPr>
        <w:rFonts w:ascii="Arial" w:hAnsi="Arial" w:cs="Arial"/>
        <w:sz w:val="20"/>
        <w:szCs w:val="20"/>
        <w:u w:val="single"/>
      </w:rPr>
      <w:t>9</w:t>
    </w:r>
  </w:p>
  <w:p w:rsidR="00E1314F" w:rsidRDefault="00E1314F" w:rsidP="00E1314F">
    <w:pPr>
      <w:pStyle w:val="Bezodstpw"/>
      <w:spacing w:line="360" w:lineRule="auto"/>
      <w:jc w:val="right"/>
      <w:rPr>
        <w:rFonts w:ascii="Arial" w:hAnsi="Arial" w:cs="Arial"/>
        <w:color w:val="000000"/>
        <w:sz w:val="20"/>
        <w:szCs w:val="20"/>
      </w:rPr>
    </w:pPr>
  </w:p>
  <w:p w:rsidR="00E1314F" w:rsidRPr="009D0E07" w:rsidRDefault="00E1314F" w:rsidP="00E1314F">
    <w:pPr>
      <w:pStyle w:val="Bezodstpw"/>
      <w:spacing w:line="360" w:lineRule="auto"/>
      <w:jc w:val="right"/>
      <w:rPr>
        <w:rFonts w:ascii="Arial" w:hAnsi="Arial" w:cs="Arial"/>
        <w:color w:val="000000"/>
        <w:sz w:val="20"/>
        <w:szCs w:val="20"/>
      </w:rPr>
    </w:pPr>
    <w:r w:rsidRPr="009D0E07">
      <w:rPr>
        <w:rFonts w:ascii="Arial" w:hAnsi="Arial" w:cs="Arial"/>
        <w:color w:val="000000"/>
        <w:sz w:val="20"/>
        <w:szCs w:val="20"/>
      </w:rPr>
      <w:t xml:space="preserve">ZAŁĄCZNIK NR </w:t>
    </w:r>
    <w:r>
      <w:rPr>
        <w:rFonts w:ascii="Arial" w:hAnsi="Arial" w:cs="Arial"/>
        <w:color w:val="000000"/>
        <w:sz w:val="20"/>
        <w:szCs w:val="20"/>
      </w:rPr>
      <w:t>4</w:t>
    </w:r>
    <w:r w:rsidRPr="009D0E07">
      <w:rPr>
        <w:rFonts w:ascii="Arial" w:hAnsi="Arial" w:cs="Arial"/>
        <w:color w:val="000000"/>
        <w:sz w:val="20"/>
        <w:szCs w:val="20"/>
      </w:rPr>
      <w:t xml:space="preserve"> do </w:t>
    </w:r>
    <w:r w:rsidR="00DF400D">
      <w:rPr>
        <w:rFonts w:ascii="Arial" w:hAnsi="Arial" w:cs="Arial"/>
        <w:color w:val="000000"/>
        <w:sz w:val="20"/>
        <w:szCs w:val="20"/>
      </w:rPr>
      <w:t>Ogłoszenia</w:t>
    </w:r>
    <w:bookmarkStart w:id="0" w:name="_GoBack"/>
    <w:bookmarkEnd w:id="0"/>
  </w:p>
  <w:p w:rsidR="006415E6" w:rsidRPr="00E1314F" w:rsidRDefault="006415E6" w:rsidP="00E1314F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00D" w:rsidRDefault="00DF4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9E6"/>
    <w:multiLevelType w:val="hybridMultilevel"/>
    <w:tmpl w:val="9A5AEEE8"/>
    <w:lvl w:ilvl="0" w:tplc="0EA05C48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37FBA"/>
    <w:multiLevelType w:val="hybridMultilevel"/>
    <w:tmpl w:val="2F5899C0"/>
    <w:lvl w:ilvl="0" w:tplc="AFA61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4"/>
      </w:rPr>
    </w:lvl>
    <w:lvl w:ilvl="1" w:tplc="292A815C">
      <w:start w:val="1"/>
      <w:numFmt w:val="bullet"/>
      <w:lvlText w:val="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  <w:b w:val="0"/>
        <w:i w:val="0"/>
        <w:color w:val="auto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67B51"/>
    <w:multiLevelType w:val="hybridMultilevel"/>
    <w:tmpl w:val="05B69686"/>
    <w:lvl w:ilvl="0" w:tplc="BB600834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14AA2"/>
    <w:multiLevelType w:val="hybridMultilevel"/>
    <w:tmpl w:val="5EAE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A4179"/>
    <w:multiLevelType w:val="hybridMultilevel"/>
    <w:tmpl w:val="EFD8B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5539"/>
    <w:multiLevelType w:val="hybridMultilevel"/>
    <w:tmpl w:val="7F44E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331251"/>
    <w:multiLevelType w:val="hybridMultilevel"/>
    <w:tmpl w:val="BFF6B59E"/>
    <w:lvl w:ilvl="0" w:tplc="9BE89AEA">
      <w:start w:val="1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FB4FBB"/>
    <w:multiLevelType w:val="hybridMultilevel"/>
    <w:tmpl w:val="AD922D8A"/>
    <w:lvl w:ilvl="0" w:tplc="04EC2A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90FE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1F7C7C"/>
    <w:multiLevelType w:val="multilevel"/>
    <w:tmpl w:val="D2ACAFA8"/>
    <w:lvl w:ilvl="0">
      <w:start w:val="1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E4961"/>
    <w:multiLevelType w:val="hybridMultilevel"/>
    <w:tmpl w:val="C52CB16E"/>
    <w:lvl w:ilvl="0" w:tplc="5AA28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em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50C55"/>
    <w:multiLevelType w:val="hybridMultilevel"/>
    <w:tmpl w:val="E44C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F1084"/>
    <w:multiLevelType w:val="hybridMultilevel"/>
    <w:tmpl w:val="A6C8BE2A"/>
    <w:lvl w:ilvl="0" w:tplc="596AADB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D3A6F"/>
    <w:multiLevelType w:val="hybridMultilevel"/>
    <w:tmpl w:val="D7FC9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A30B6C"/>
    <w:multiLevelType w:val="hybridMultilevel"/>
    <w:tmpl w:val="BCEE8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3"/>
  </w:num>
  <w:num w:numId="5">
    <w:abstractNumId w:val="10"/>
  </w:num>
  <w:num w:numId="6">
    <w:abstractNumId w:val="14"/>
  </w:num>
  <w:num w:numId="7">
    <w:abstractNumId w:val="7"/>
  </w:num>
  <w:num w:numId="8">
    <w:abstractNumId w:val="9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2"/>
  </w:num>
  <w:num w:numId="14">
    <w:abstractNumId w:val="11"/>
  </w:num>
  <w:num w:numId="15">
    <w:abstractNumId w:val="0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5D"/>
    <w:rsid w:val="00050506"/>
    <w:rsid w:val="000A41E9"/>
    <w:rsid w:val="00104015"/>
    <w:rsid w:val="00104F7D"/>
    <w:rsid w:val="001063A7"/>
    <w:rsid w:val="00137746"/>
    <w:rsid w:val="0018792D"/>
    <w:rsid w:val="001F39DF"/>
    <w:rsid w:val="00204F43"/>
    <w:rsid w:val="00216FEA"/>
    <w:rsid w:val="00222EE2"/>
    <w:rsid w:val="00225054"/>
    <w:rsid w:val="00225709"/>
    <w:rsid w:val="00233B43"/>
    <w:rsid w:val="0028336D"/>
    <w:rsid w:val="002856E2"/>
    <w:rsid w:val="002E31EB"/>
    <w:rsid w:val="003064C7"/>
    <w:rsid w:val="00316E5D"/>
    <w:rsid w:val="00325A8A"/>
    <w:rsid w:val="0033310C"/>
    <w:rsid w:val="003708C0"/>
    <w:rsid w:val="003A7F80"/>
    <w:rsid w:val="00466091"/>
    <w:rsid w:val="0049072E"/>
    <w:rsid w:val="004D45E5"/>
    <w:rsid w:val="00531516"/>
    <w:rsid w:val="00552C53"/>
    <w:rsid w:val="00567D6E"/>
    <w:rsid w:val="00587127"/>
    <w:rsid w:val="00593850"/>
    <w:rsid w:val="00603697"/>
    <w:rsid w:val="006415E6"/>
    <w:rsid w:val="006657A5"/>
    <w:rsid w:val="006826C4"/>
    <w:rsid w:val="007002AC"/>
    <w:rsid w:val="00742897"/>
    <w:rsid w:val="00755B7A"/>
    <w:rsid w:val="007869A6"/>
    <w:rsid w:val="007923FF"/>
    <w:rsid w:val="00792F2F"/>
    <w:rsid w:val="00794704"/>
    <w:rsid w:val="007C54E1"/>
    <w:rsid w:val="00842246"/>
    <w:rsid w:val="00850F1C"/>
    <w:rsid w:val="008517C0"/>
    <w:rsid w:val="00853971"/>
    <w:rsid w:val="00882220"/>
    <w:rsid w:val="00884CBE"/>
    <w:rsid w:val="008A1919"/>
    <w:rsid w:val="008C77AC"/>
    <w:rsid w:val="008D2DDD"/>
    <w:rsid w:val="008D476D"/>
    <w:rsid w:val="008F4F7A"/>
    <w:rsid w:val="008F6C7D"/>
    <w:rsid w:val="00941647"/>
    <w:rsid w:val="00954E37"/>
    <w:rsid w:val="009A3AFC"/>
    <w:rsid w:val="00A34502"/>
    <w:rsid w:val="00A54929"/>
    <w:rsid w:val="00A86A4B"/>
    <w:rsid w:val="00AA0C64"/>
    <w:rsid w:val="00B32C94"/>
    <w:rsid w:val="00B45B82"/>
    <w:rsid w:val="00B85521"/>
    <w:rsid w:val="00C2552B"/>
    <w:rsid w:val="00C53DDF"/>
    <w:rsid w:val="00C90C60"/>
    <w:rsid w:val="00C9192C"/>
    <w:rsid w:val="00CF50F2"/>
    <w:rsid w:val="00D44587"/>
    <w:rsid w:val="00D70DC4"/>
    <w:rsid w:val="00DC0058"/>
    <w:rsid w:val="00DC469A"/>
    <w:rsid w:val="00DC75A3"/>
    <w:rsid w:val="00DF400D"/>
    <w:rsid w:val="00E1314F"/>
    <w:rsid w:val="00E412E5"/>
    <w:rsid w:val="00E61811"/>
    <w:rsid w:val="00E643DA"/>
    <w:rsid w:val="00E71FDE"/>
    <w:rsid w:val="00E763C6"/>
    <w:rsid w:val="00E9053F"/>
    <w:rsid w:val="00ED769E"/>
    <w:rsid w:val="00F03F9C"/>
    <w:rsid w:val="00F07EAA"/>
    <w:rsid w:val="00F1253C"/>
    <w:rsid w:val="00F526DA"/>
    <w:rsid w:val="00FC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42CD"/>
  <w15:chartTrackingRefBased/>
  <w15:docId w15:val="{6368AEE6-2559-4A49-BEB7-7C0947F3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E5D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6E5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6E5D"/>
    <w:pPr>
      <w:keepNext/>
      <w:spacing w:line="240" w:lineRule="auto"/>
      <w:outlineLvl w:val="1"/>
    </w:pPr>
    <w:rPr>
      <w:rFonts w:eastAsia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6E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316E5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6E5D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16E5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316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316E5D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316E5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16E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16E5D"/>
    <w:rPr>
      <w:rFonts w:ascii="Arial" w:eastAsia="Calibri" w:hAnsi="Arial" w:cs="Arial"/>
    </w:rPr>
  </w:style>
  <w:style w:type="paragraph" w:customStyle="1" w:styleId="Style22">
    <w:name w:val="Style22"/>
    <w:basedOn w:val="Normalny"/>
    <w:uiPriority w:val="99"/>
    <w:rsid w:val="00316E5D"/>
    <w:pPr>
      <w:widowControl w:val="0"/>
      <w:autoSpaceDE w:val="0"/>
      <w:autoSpaceDN w:val="0"/>
      <w:adjustRightInd w:val="0"/>
      <w:spacing w:line="277" w:lineRule="exact"/>
      <w:ind w:hanging="6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uiPriority w:val="99"/>
    <w:rsid w:val="00316E5D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nhideWhenUsed/>
    <w:rsid w:val="00316E5D"/>
    <w:pPr>
      <w:tabs>
        <w:tab w:val="center" w:pos="4536"/>
        <w:tab w:val="right" w:pos="9072"/>
      </w:tabs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NagwekZnak">
    <w:name w:val="Nagłówek Znak"/>
    <w:link w:val="Nagwek"/>
    <w:rsid w:val="00316E5D"/>
    <w:rPr>
      <w:rFonts w:ascii="Verdana" w:eastAsia="Times New Roman" w:hAnsi="Verdan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316E5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316E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zynastka1">
    <w:name w:val="trzynastka1"/>
    <w:basedOn w:val="Domylnaczcionkaakapitu"/>
    <w:rsid w:val="00316E5D"/>
  </w:style>
  <w:style w:type="paragraph" w:styleId="Stopka">
    <w:name w:val="footer"/>
    <w:basedOn w:val="Normalny"/>
    <w:link w:val="StopkaZnak"/>
    <w:uiPriority w:val="99"/>
    <w:unhideWhenUsed/>
    <w:rsid w:val="00316E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316E5D"/>
    <w:rPr>
      <w:rFonts w:ascii="Arial" w:eastAsia="Calibri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6E5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16E5D"/>
    <w:rPr>
      <w:rFonts w:ascii="Arial" w:eastAsia="Calibri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769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D769E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ED769E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ED76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1">
    <w:name w:val="タイトル:  1."/>
    <w:basedOn w:val="Normalny"/>
    <w:rsid w:val="00A86A4B"/>
    <w:pPr>
      <w:widowControl w:val="0"/>
      <w:adjustRightInd w:val="0"/>
      <w:spacing w:line="240" w:lineRule="atLeast"/>
      <w:ind w:left="567" w:hanging="567"/>
      <w:textAlignment w:val="baseline"/>
    </w:pPr>
    <w:rPr>
      <w:rFonts w:ascii="Courier New" w:eastAsia="Mincho" w:hAnsi="Courier" w:cs="Times New Roman"/>
      <w:b/>
      <w:caps/>
      <w:sz w:val="24"/>
      <w:szCs w:val="20"/>
      <w:lang w:val="en-US" w:eastAsia="ja-JP"/>
    </w:rPr>
  </w:style>
  <w:style w:type="paragraph" w:styleId="Lista">
    <w:name w:val="List"/>
    <w:basedOn w:val="Normalny"/>
    <w:rsid w:val="00E763C6"/>
    <w:pPr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855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</dc:creator>
  <cp:keywords/>
  <cp:lastModifiedBy>User</cp:lastModifiedBy>
  <cp:revision>4</cp:revision>
  <dcterms:created xsi:type="dcterms:W3CDTF">2019-03-07T10:55:00Z</dcterms:created>
  <dcterms:modified xsi:type="dcterms:W3CDTF">2019-03-07T11:08:00Z</dcterms:modified>
</cp:coreProperties>
</file>