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B1" w:rsidRPr="00D75C70" w:rsidRDefault="00D75C70" w:rsidP="00D75C70">
      <w:pPr>
        <w:pStyle w:val="NormalnyWeb"/>
        <w:jc w:val="center"/>
        <w:rPr>
          <w:b/>
        </w:rPr>
      </w:pPr>
      <w:r w:rsidRPr="00D75C70">
        <w:rPr>
          <w:rFonts w:ascii="Arial" w:hAnsi="Arial" w:cs="Arial"/>
          <w:b/>
          <w:bCs/>
        </w:rPr>
        <w:t>Szczegółowy opis przedmiotu zamówienia</w:t>
      </w:r>
    </w:p>
    <w:tbl>
      <w:tblPr>
        <w:tblStyle w:val="Tabela-Siatka"/>
        <w:tblW w:w="0" w:type="auto"/>
        <w:tblLook w:val="04A0"/>
      </w:tblPr>
      <w:tblGrid>
        <w:gridCol w:w="1668"/>
        <w:gridCol w:w="4394"/>
        <w:gridCol w:w="709"/>
        <w:gridCol w:w="2517"/>
      </w:tblGrid>
      <w:tr w:rsidR="00A952B1" w:rsidRPr="00D75C70" w:rsidTr="00D75C70">
        <w:tc>
          <w:tcPr>
            <w:tcW w:w="1668" w:type="dxa"/>
          </w:tcPr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Rodzaj produktu</w:t>
            </w:r>
          </w:p>
        </w:tc>
        <w:tc>
          <w:tcPr>
            <w:tcW w:w="4394" w:type="dxa"/>
          </w:tcPr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Szczegół</w:t>
            </w:r>
            <w:r w:rsidR="00E42D4E">
              <w:rPr>
                <w:rFonts w:ascii="Arial" w:hAnsi="Arial" w:cs="Arial"/>
                <w:sz w:val="20"/>
                <w:szCs w:val="20"/>
              </w:rPr>
              <w:t>owy opis</w:t>
            </w:r>
          </w:p>
        </w:tc>
        <w:tc>
          <w:tcPr>
            <w:tcW w:w="709" w:type="dxa"/>
          </w:tcPr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Ilość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67A" w:rsidRPr="00D75C70" w:rsidRDefault="00B7467A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2517" w:type="dxa"/>
          </w:tcPr>
          <w:p w:rsidR="00A952B1" w:rsidRPr="00D75C70" w:rsidRDefault="003C488F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2B1" w:rsidRPr="00D75C70" w:rsidTr="00D75C70">
        <w:tc>
          <w:tcPr>
            <w:tcW w:w="1668" w:type="dxa"/>
          </w:tcPr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Testy Veratox </w:t>
            </w:r>
            <w:r w:rsidR="00496E41">
              <w:rPr>
                <w:rFonts w:ascii="Arial" w:hAnsi="Arial" w:cs="Arial"/>
                <w:sz w:val="20"/>
                <w:szCs w:val="20"/>
              </w:rPr>
              <w:t>lub równoważne</w:t>
            </w:r>
            <w:r w:rsidR="00C61A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52B1" w:rsidRPr="00D75C70" w:rsidRDefault="00A952B1" w:rsidP="00A952B1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Veratox DON 5/5 Ilościowy test do oznaczania deoksyniwalenolu (DON), którego zasada działania oparta jest na bezpośredniej, konkurencyjnej immunoenzymatycznej metodzie ELISA Przechowywanie testu: temp. 2-8°C Format testu: 48 studzienek pokrytych przeciwciałami + 48 studzienek do mieszania, 5 standardów, odczynnik - substrat, konjugat, odczynnik hamujący, instrukcja Ilość standardów: 5 Zamieszczone w teście standardy: 0, 0,25, 0,5, 1, 2 ppm Zakres pomiaru: 0,25 – 2 ppm Odczyt absorbancji w czytniku mikropłytkowym przy długości fali 650 nm Ekstrakcja z wykorzystaniem wody destylowanej lub dejonizowanej Możliwość przeanalizowania do 19 prób jednocześnie Możliwość wykonania do 38 analiz z 1 opakowania testów</w:t>
            </w:r>
          </w:p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  <w:p w:rsidR="00A952B1" w:rsidRPr="00D75C70" w:rsidRDefault="00A952B1" w:rsidP="00A952B1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Veratox DON HS Test wysokiej czułości do ilościowego oznaczania DON, którego zasada działania oparta jest na bezpośredniej, konkurencyjnej immunoenzymatycznej metodzie ELISA Przechowywanie testu: temp. 2-8°C Format testu: 48 studzienek pokrytych przeciwciałami + 48 studzienek do mieszania, 5 standardów, odczynnik - substrat, konjugat, odczynnik hamujący, instrukcja Ilość standardów: 5 Zamieszczone w teście standardy: 0, 25, 50, 100, 250 ppb Zakres pomiaru 25-250 ppb. Odczyt absorbancji w czytniku mikropłytkowym przy długości fali 650 nm Ekstrakcja z wykorzystaniem wody destylowanej lub dejonizowanej Możliwość przeanalizowania do 19 prób jednocześnie Możliwość wykonania do 38 analiz z 1 opakowania testów</w:t>
            </w:r>
          </w:p>
          <w:p w:rsidR="00A952B1" w:rsidRPr="00D75C70" w:rsidRDefault="00A952B1" w:rsidP="00A952B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A952B1" w:rsidRPr="00D75C70" w:rsidRDefault="00A952B1" w:rsidP="00A952B1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lastRenderedPageBreak/>
              <w:t>Veratox Zea Ilościowy test do oznaczania zearalenonu, którego zasada działania oparta jest na bezpośredniej, konkurencyjnej immunoenzymatycznej metodzie</w:t>
            </w:r>
            <w:r w:rsidR="00151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ELISA Przechowywanie testu: temp. 2-8°C Format testu: 48 studzienek pokrytych przeciwciałami + 48 studzienek do mieszania, 5 standardów, odczynnik - substrat, konjugat, odczynnik hamujący, instrukcja Ilość standardów: 5 Zamieszczone w teście standardy: 0, 25, 75, 150, 500 ppb Zakres pomiaru: 25 – 500 ppb Odczyt absorbancji w czytniku mikropłytkowym przy długości fali 650 nm Ekstrakcja z wykorzystaniem 70 % metanolu Możliwość przeanalizowania do 19 prób jednocześnie Możliwość wykonania do 38 analiz z 1 opakowania testów </w:t>
            </w:r>
          </w:p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lastRenderedPageBreak/>
              <w:t xml:space="preserve">58 </w:t>
            </w:r>
          </w:p>
          <w:p w:rsidR="00A952B1" w:rsidRPr="00D75C70" w:rsidRDefault="00A952B1" w:rsidP="00A952B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B7467A" w:rsidRPr="00D75C70" w:rsidRDefault="003C488F" w:rsidP="003C488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zaplanował następującą formułę dostawy testów:</w:t>
            </w:r>
          </w:p>
          <w:p w:rsidR="00B7467A" w:rsidRPr="00D75C70" w:rsidRDefault="003C488F" w:rsidP="003C488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w terminie od września br. do końca br. w miarę zapotrzebowania 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będzie zamawiać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u wybranego w 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wyniku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przedmiotowego postępowania partie testów. </w:t>
            </w:r>
          </w:p>
          <w:p w:rsidR="00B7467A" w:rsidRPr="00D75C70" w:rsidRDefault="003C488F" w:rsidP="003C488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Nie ma w tym momencie wiedzy na temat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: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ile konkretnych testów i kiedy dokładnie zamówi Zamawiający. </w:t>
            </w:r>
          </w:p>
          <w:p w:rsidR="00A952B1" w:rsidRPr="00D75C70" w:rsidRDefault="003C488F" w:rsidP="003C488F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Wszystkich 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 xml:space="preserve">testów </w:t>
            </w:r>
            <w:r w:rsidRPr="00D75C70">
              <w:rPr>
                <w:rFonts w:ascii="Arial" w:hAnsi="Arial" w:cs="Arial"/>
                <w:sz w:val="20"/>
                <w:szCs w:val="20"/>
              </w:rPr>
              <w:t>będzie razem 58 egz., ale ile z tego będzie Veratox DON 5/5, Veratox DON HS, Veratox Zea-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Z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amawiający określi dopiero zamawiając stopniowo </w:t>
            </w:r>
            <w:r w:rsidR="00B7467A" w:rsidRPr="00D75C70">
              <w:rPr>
                <w:rFonts w:ascii="Arial" w:hAnsi="Arial" w:cs="Arial"/>
                <w:sz w:val="20"/>
                <w:szCs w:val="20"/>
              </w:rPr>
              <w:t>konkretne testy.</w:t>
            </w:r>
          </w:p>
          <w:p w:rsidR="00B7467A" w:rsidRPr="00D75C70" w:rsidRDefault="00B7467A" w:rsidP="00B32E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Wymagany termin dostawy poszczególnych partii testów to: max. 3</w:t>
            </w:r>
            <w:r w:rsidR="00B32E91">
              <w:rPr>
                <w:rFonts w:ascii="Arial" w:hAnsi="Arial" w:cs="Arial"/>
                <w:sz w:val="20"/>
                <w:szCs w:val="20"/>
              </w:rPr>
              <w:t>0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E91">
              <w:rPr>
                <w:rFonts w:ascii="Arial" w:hAnsi="Arial" w:cs="Arial"/>
                <w:sz w:val="20"/>
                <w:szCs w:val="20"/>
              </w:rPr>
              <w:t>dni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od daty złożenia zamówienia.</w:t>
            </w:r>
          </w:p>
        </w:tc>
      </w:tr>
      <w:tr w:rsidR="00B32E91" w:rsidRPr="00D75C70" w:rsidTr="00B32E91">
        <w:tc>
          <w:tcPr>
            <w:tcW w:w="1668" w:type="dxa"/>
          </w:tcPr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lastRenderedPageBreak/>
              <w:t xml:space="preserve">Test Veratox </w:t>
            </w:r>
            <w:r>
              <w:rPr>
                <w:rFonts w:ascii="Arial" w:hAnsi="Arial" w:cs="Arial"/>
                <w:sz w:val="20"/>
                <w:szCs w:val="20"/>
              </w:rPr>
              <w:t>lub równoważny</w:t>
            </w:r>
            <w:r w:rsidR="00C61AB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B32E91" w:rsidRPr="00D75C70" w:rsidRDefault="00B32E91" w:rsidP="006D5A02">
            <w:pPr>
              <w:pStyle w:val="NormalnyWeb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Veratox </w:t>
            </w:r>
            <w:r>
              <w:rPr>
                <w:rFonts w:ascii="Arial" w:hAnsi="Arial" w:cs="Arial"/>
                <w:sz w:val="20"/>
                <w:szCs w:val="20"/>
              </w:rPr>
              <w:t xml:space="preserve">Toksyna T2/HT-2                                   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Ilościowy test do oznaczania </w:t>
            </w:r>
            <w:r>
              <w:rPr>
                <w:rFonts w:ascii="Arial" w:hAnsi="Arial" w:cs="Arial"/>
                <w:sz w:val="20"/>
                <w:szCs w:val="20"/>
              </w:rPr>
              <w:t xml:space="preserve">toksyny  T2/HT-2. </w:t>
            </w:r>
            <w:r w:rsidRPr="00D75C70">
              <w:rPr>
                <w:rFonts w:ascii="Arial" w:hAnsi="Arial" w:cs="Arial"/>
                <w:sz w:val="20"/>
                <w:szCs w:val="20"/>
              </w:rPr>
              <w:t>Przechowywanie testu: temp. 2-8°C Format testu: 48 studzienek pokrytych przeciwciałami + 48 studzienek do mieszania, 5 standardów, odczynnik - substrat, konjugat, odczynnik hamujący, instrukcja Ilość standardów: 5 Zamieszczone w teście standardy: 0, 25, 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75C70">
              <w:rPr>
                <w:rFonts w:ascii="Arial" w:hAnsi="Arial" w:cs="Arial"/>
                <w:sz w:val="20"/>
                <w:szCs w:val="20"/>
              </w:rPr>
              <w:t>, 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D75C70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ppm Zakres pomiaru: 25 – 2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ppm Odczyt absorbancji w czytniku mikropłytkowym przy długości fali 650 nm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Ekstrakcja z wykorzystaniem 70 % metanolu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Możliwość przeanalizowania do 19 prób jednocześnie Możliwość wykonania do 38 analiz z 1 opakowania testów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2E91" w:rsidRPr="00D75C70" w:rsidRDefault="00B32E91" w:rsidP="006D5A02">
            <w:pPr>
              <w:pStyle w:val="NormalnyWeb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>Zamawiający zaplanował następującą formułę dostawy testów:</w:t>
            </w:r>
          </w:p>
          <w:p w:rsidR="00B32E91" w:rsidRPr="00D75C70" w:rsidRDefault="00B32E91" w:rsidP="006D5A0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w terminie do końca br. w miarę zapotrzebowania będzie zamawiać u wybranego w wyniku przedmiotowego postępowania </w:t>
            </w:r>
            <w:r w:rsidR="00E42D4E">
              <w:rPr>
                <w:rFonts w:ascii="Arial" w:hAnsi="Arial" w:cs="Arial"/>
                <w:sz w:val="20"/>
                <w:szCs w:val="20"/>
              </w:rPr>
              <w:t>wykonawcy testy</w:t>
            </w:r>
            <w:r w:rsidRPr="00D75C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32E91" w:rsidRPr="00D75C70" w:rsidRDefault="00B32E91" w:rsidP="00B32E9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D75C70">
              <w:rPr>
                <w:rFonts w:ascii="Arial" w:hAnsi="Arial" w:cs="Arial"/>
                <w:sz w:val="20"/>
                <w:szCs w:val="20"/>
              </w:rPr>
              <w:t xml:space="preserve">Wymagany termin dostawy poszczególnych partii testów to: max. </w:t>
            </w:r>
            <w:r>
              <w:rPr>
                <w:rFonts w:ascii="Arial" w:hAnsi="Arial" w:cs="Arial"/>
                <w:sz w:val="20"/>
                <w:szCs w:val="20"/>
              </w:rPr>
              <w:t xml:space="preserve">30 dni </w:t>
            </w:r>
            <w:r w:rsidRPr="00D75C70">
              <w:rPr>
                <w:rFonts w:ascii="Arial" w:hAnsi="Arial" w:cs="Arial"/>
                <w:sz w:val="20"/>
                <w:szCs w:val="20"/>
              </w:rPr>
              <w:t>od daty złożenia zamówienia.</w:t>
            </w:r>
          </w:p>
        </w:tc>
      </w:tr>
    </w:tbl>
    <w:p w:rsidR="00E80852" w:rsidRDefault="00E80852" w:rsidP="00A952B1">
      <w:pPr>
        <w:rPr>
          <w:rFonts w:ascii="Arial" w:hAnsi="Arial" w:cs="Arial"/>
          <w:sz w:val="20"/>
          <w:szCs w:val="20"/>
        </w:rPr>
      </w:pPr>
    </w:p>
    <w:p w:rsidR="00D75C70" w:rsidRPr="00D818CB" w:rsidRDefault="00D75C70" w:rsidP="00D75C70">
      <w:pPr>
        <w:tabs>
          <w:tab w:val="left" w:pos="4395"/>
          <w:tab w:val="left" w:pos="5520"/>
        </w:tabs>
        <w:ind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D75C70" w:rsidRPr="00C64088" w:rsidRDefault="00D75C70" w:rsidP="00D75C70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C64088">
        <w:rPr>
          <w:rFonts w:ascii="Arial" w:hAnsi="Arial" w:cs="Arial"/>
          <w:sz w:val="20"/>
          <w:szCs w:val="20"/>
        </w:rPr>
        <w:t>INSTYTUT OCHRONY ROŚLIN-PAŃSTWOWY INSTYTUT BADAWCZY</w:t>
      </w:r>
    </w:p>
    <w:p w:rsidR="00D75C70" w:rsidRPr="00D75C70" w:rsidRDefault="00D75C70" w:rsidP="00A952B1">
      <w:pPr>
        <w:rPr>
          <w:rFonts w:ascii="Arial" w:hAnsi="Arial" w:cs="Arial"/>
          <w:sz w:val="20"/>
          <w:szCs w:val="20"/>
        </w:rPr>
      </w:pPr>
    </w:p>
    <w:sectPr w:rsidR="00D75C70" w:rsidRPr="00D75C70" w:rsidSect="00E808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F0" w:rsidRDefault="006512F0" w:rsidP="00D75C70">
      <w:pPr>
        <w:spacing w:after="0" w:line="240" w:lineRule="auto"/>
      </w:pPr>
      <w:r>
        <w:separator/>
      </w:r>
    </w:p>
  </w:endnote>
  <w:endnote w:type="continuationSeparator" w:id="0">
    <w:p w:rsidR="006512F0" w:rsidRDefault="006512F0" w:rsidP="00D7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1198"/>
      <w:docPartObj>
        <w:docPartGallery w:val="Page Numbers (Bottom of Page)"/>
        <w:docPartUnique/>
      </w:docPartObj>
    </w:sdtPr>
    <w:sdtContent>
      <w:p w:rsidR="00D75C70" w:rsidRDefault="00E51995">
        <w:pPr>
          <w:pStyle w:val="Stopka"/>
          <w:jc w:val="right"/>
        </w:pPr>
        <w:fldSimple w:instr=" PAGE   \* MERGEFORMAT ">
          <w:r w:rsidR="006512F0">
            <w:rPr>
              <w:noProof/>
            </w:rPr>
            <w:t>1</w:t>
          </w:r>
        </w:fldSimple>
      </w:p>
    </w:sdtContent>
  </w:sdt>
  <w:p w:rsidR="00D75C70" w:rsidRDefault="00D75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F0" w:rsidRDefault="006512F0" w:rsidP="00D75C70">
      <w:pPr>
        <w:spacing w:after="0" w:line="240" w:lineRule="auto"/>
      </w:pPr>
      <w:r>
        <w:separator/>
      </w:r>
    </w:p>
  </w:footnote>
  <w:footnote w:type="continuationSeparator" w:id="0">
    <w:p w:rsidR="006512F0" w:rsidRDefault="006512F0" w:rsidP="00D75C70">
      <w:pPr>
        <w:spacing w:after="0" w:line="240" w:lineRule="auto"/>
      </w:pPr>
      <w:r>
        <w:continuationSeparator/>
      </w:r>
    </w:p>
  </w:footnote>
  <w:footnote w:id="1">
    <w:p w:rsidR="00C61ABD" w:rsidRPr="00900D7B" w:rsidRDefault="00C61ABD" w:rsidP="00C61ABD">
      <w:pPr>
        <w:pStyle w:val="NormalnyWeb"/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900D7B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W przypadku </w:t>
      </w:r>
      <w:r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zaoferowania</w:t>
      </w:r>
      <w:r w:rsidRPr="00900D7B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 innych niż podane </w:t>
      </w:r>
      <w:r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>testów</w:t>
      </w:r>
      <w:r w:rsidRPr="00900D7B">
        <w:rPr>
          <w:rFonts w:ascii="Arial" w:eastAsiaTheme="minorEastAsia" w:hAnsi="Arial" w:cs="Arial"/>
          <w:b/>
          <w:bCs/>
          <w:color w:val="000000" w:themeColor="text1"/>
          <w:sz w:val="20"/>
          <w:szCs w:val="20"/>
        </w:rPr>
        <w:t xml:space="preserve">, udowodnienie równoważności spoczywa na Wykonawcy. </w:t>
      </w:r>
    </w:p>
    <w:p w:rsidR="00C61ABD" w:rsidRDefault="00C61ABD">
      <w:pPr>
        <w:pStyle w:val="Tekstprzypisudolnego"/>
      </w:pPr>
    </w:p>
  </w:footnote>
  <w:footnote w:id="2">
    <w:p w:rsidR="00C61ABD" w:rsidRDefault="00C61A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0D7B">
        <w:rPr>
          <w:rFonts w:ascii="Arial" w:eastAsiaTheme="minorEastAsia" w:hAnsi="Arial" w:cs="Arial"/>
          <w:b/>
          <w:bCs/>
          <w:color w:val="000000" w:themeColor="text1"/>
        </w:rPr>
        <w:t xml:space="preserve">W przypadku </w:t>
      </w:r>
      <w:r>
        <w:rPr>
          <w:rFonts w:ascii="Arial" w:eastAsiaTheme="minorEastAsia" w:hAnsi="Arial" w:cs="Arial"/>
          <w:b/>
          <w:bCs/>
          <w:color w:val="000000" w:themeColor="text1"/>
        </w:rPr>
        <w:t>zaoferowania</w:t>
      </w:r>
      <w:r w:rsidRPr="00900D7B">
        <w:rPr>
          <w:rFonts w:ascii="Arial" w:eastAsiaTheme="minorEastAsia" w:hAnsi="Arial" w:cs="Arial"/>
          <w:b/>
          <w:bCs/>
          <w:color w:val="000000" w:themeColor="text1"/>
        </w:rPr>
        <w:t xml:space="preserve"> innych niż podane </w:t>
      </w:r>
      <w:r>
        <w:rPr>
          <w:rFonts w:ascii="Arial" w:eastAsiaTheme="minorEastAsia" w:hAnsi="Arial" w:cs="Arial"/>
          <w:b/>
          <w:bCs/>
          <w:color w:val="000000" w:themeColor="text1"/>
        </w:rPr>
        <w:t>testów</w:t>
      </w:r>
      <w:r w:rsidRPr="00900D7B">
        <w:rPr>
          <w:rFonts w:ascii="Arial" w:eastAsiaTheme="minorEastAsia" w:hAnsi="Arial" w:cs="Arial"/>
          <w:b/>
          <w:bCs/>
          <w:color w:val="000000" w:themeColor="text1"/>
        </w:rPr>
        <w:t>, udowodnienie równoważności spoczywa na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70" w:rsidRPr="00D75C70" w:rsidRDefault="00D75C70" w:rsidP="00D75C70">
    <w:pPr>
      <w:pStyle w:val="Bezodstpw"/>
      <w:jc w:val="both"/>
      <w:rPr>
        <w:rFonts w:ascii="Arial" w:hAnsi="Arial" w:cs="Arial"/>
        <w:sz w:val="16"/>
        <w:szCs w:val="16"/>
      </w:rPr>
    </w:pPr>
    <w:r w:rsidRPr="00D75C70">
      <w:rPr>
        <w:rFonts w:ascii="Arial" w:hAnsi="Arial" w:cs="Arial"/>
        <w:sz w:val="16"/>
        <w:szCs w:val="16"/>
        <w:highlight w:val="white"/>
      </w:rPr>
      <w:t xml:space="preserve">Znak postępowania: </w:t>
    </w:r>
    <w:r w:rsidRPr="00D75C70">
      <w:rPr>
        <w:rFonts w:ascii="Arial" w:hAnsi="Arial" w:cs="Arial"/>
        <w:sz w:val="16"/>
        <w:szCs w:val="16"/>
        <w:u w:val="single"/>
      </w:rPr>
      <w:t>IORPIB/ZP/BiostrategII/D/Test./201</w:t>
    </w:r>
    <w:r w:rsidR="00B32E91">
      <w:rPr>
        <w:rFonts w:ascii="Arial" w:hAnsi="Arial" w:cs="Arial"/>
        <w:sz w:val="16"/>
        <w:szCs w:val="16"/>
        <w:u w:val="single"/>
      </w:rPr>
      <w:t>8</w:t>
    </w:r>
  </w:p>
  <w:p w:rsidR="00D75C70" w:rsidRPr="00D75C70" w:rsidRDefault="00D75C70">
    <w:pPr>
      <w:pStyle w:val="Nagwek"/>
      <w:rPr>
        <w:rFonts w:ascii="Arial" w:hAnsi="Arial" w:cs="Arial"/>
        <w:sz w:val="16"/>
        <w:szCs w:val="16"/>
      </w:rPr>
    </w:pPr>
  </w:p>
  <w:p w:rsidR="00D75C70" w:rsidRPr="00D75C70" w:rsidRDefault="00D75C70" w:rsidP="00D75C70">
    <w:pPr>
      <w:pStyle w:val="Nagwek"/>
      <w:jc w:val="right"/>
      <w:rPr>
        <w:rFonts w:ascii="Arial" w:hAnsi="Arial" w:cs="Arial"/>
        <w:sz w:val="16"/>
        <w:szCs w:val="16"/>
      </w:rPr>
    </w:pPr>
    <w:r w:rsidRPr="00D75C70">
      <w:rPr>
        <w:rFonts w:ascii="Arial" w:hAnsi="Arial" w:cs="Arial"/>
        <w:sz w:val="16"/>
        <w:szCs w:val="16"/>
      </w:rPr>
      <w:t>Zał. nr 1 do ogłoszenia zamówieniu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753F"/>
    <w:multiLevelType w:val="hybridMultilevel"/>
    <w:tmpl w:val="ACDA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2B1"/>
    <w:rsid w:val="000B4FEB"/>
    <w:rsid w:val="000E20EC"/>
    <w:rsid w:val="00151578"/>
    <w:rsid w:val="001646CA"/>
    <w:rsid w:val="003050ED"/>
    <w:rsid w:val="003C488F"/>
    <w:rsid w:val="00453A35"/>
    <w:rsid w:val="00496E41"/>
    <w:rsid w:val="0052020E"/>
    <w:rsid w:val="006512F0"/>
    <w:rsid w:val="006F3243"/>
    <w:rsid w:val="00743026"/>
    <w:rsid w:val="007D5DE0"/>
    <w:rsid w:val="00813AE5"/>
    <w:rsid w:val="008A5090"/>
    <w:rsid w:val="00A952B1"/>
    <w:rsid w:val="00B24C13"/>
    <w:rsid w:val="00B32E91"/>
    <w:rsid w:val="00B7467A"/>
    <w:rsid w:val="00C13F4C"/>
    <w:rsid w:val="00C61ABD"/>
    <w:rsid w:val="00CD4E4C"/>
    <w:rsid w:val="00D75C70"/>
    <w:rsid w:val="00DA743C"/>
    <w:rsid w:val="00E42D4E"/>
    <w:rsid w:val="00E51995"/>
    <w:rsid w:val="00E80852"/>
    <w:rsid w:val="00F1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9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5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C70"/>
  </w:style>
  <w:style w:type="paragraph" w:styleId="Stopka">
    <w:name w:val="footer"/>
    <w:basedOn w:val="Normalny"/>
    <w:link w:val="StopkaZnak"/>
    <w:uiPriority w:val="99"/>
    <w:unhideWhenUsed/>
    <w:rsid w:val="00D75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70"/>
  </w:style>
  <w:style w:type="paragraph" w:styleId="Bezodstpw">
    <w:name w:val="No Spacing"/>
    <w:uiPriority w:val="1"/>
    <w:qFormat/>
    <w:rsid w:val="00D75C7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A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A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A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C9FB-1F4E-4F5D-8C95-09CF25E6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12</cp:revision>
  <cp:lastPrinted>2017-10-16T07:16:00Z</cp:lastPrinted>
  <dcterms:created xsi:type="dcterms:W3CDTF">2017-07-13T07:27:00Z</dcterms:created>
  <dcterms:modified xsi:type="dcterms:W3CDTF">2018-07-16T09:09:00Z</dcterms:modified>
</cp:coreProperties>
</file>